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5EB6D" w14:textId="68DEA314" w:rsidR="00B37839" w:rsidRPr="00B37839" w:rsidRDefault="00B37839" w:rsidP="00B37839">
      <w:pPr>
        <w:rPr>
          <w:rFonts w:ascii="Arial" w:hAnsi="Arial" w:cs="Arial"/>
          <w:sz w:val="24"/>
          <w:szCs w:val="24"/>
        </w:rPr>
      </w:pPr>
      <w:r w:rsidRPr="00B37839">
        <w:rPr>
          <w:rFonts w:ascii="Arial" w:hAnsi="Arial" w:cs="Arial"/>
          <w:sz w:val="28"/>
          <w:szCs w:val="28"/>
        </w:rPr>
        <w:t xml:space="preserve">Bijlage </w:t>
      </w:r>
      <w:r w:rsidR="003B3577">
        <w:rPr>
          <w:rFonts w:ascii="Arial" w:hAnsi="Arial" w:cs="Arial"/>
          <w:sz w:val="28"/>
          <w:szCs w:val="28"/>
        </w:rPr>
        <w:t>1</w:t>
      </w:r>
      <w:r w:rsidRPr="00B37839">
        <w:rPr>
          <w:rFonts w:ascii="Arial" w:hAnsi="Arial" w:cs="Arial"/>
          <w:sz w:val="28"/>
          <w:szCs w:val="28"/>
        </w:rPr>
        <w:t>: Programma van eisen</w:t>
      </w:r>
      <w:r>
        <w:rPr>
          <w:rFonts w:ascii="Arial" w:hAnsi="Arial" w:cs="Arial"/>
          <w:sz w:val="24"/>
          <w:szCs w:val="24"/>
        </w:rPr>
        <w:br/>
      </w:r>
      <w:r w:rsidRPr="00B37839">
        <w:rPr>
          <w:rFonts w:ascii="Arial" w:hAnsi="Arial" w:cs="Arial"/>
          <w:sz w:val="18"/>
          <w:szCs w:val="18"/>
        </w:rPr>
        <w:t>Aanbesteding: Onderhoud kunst in openbare ruimte</w:t>
      </w:r>
      <w:r w:rsidRPr="00B37839">
        <w:rPr>
          <w:rFonts w:ascii="Arial" w:hAnsi="Arial" w:cs="Arial"/>
          <w:sz w:val="18"/>
          <w:szCs w:val="18"/>
        </w:rPr>
        <w:br/>
      </w:r>
      <w:r w:rsidRPr="00C5017F">
        <w:rPr>
          <w:rFonts w:ascii="Arial" w:hAnsi="Arial" w:cs="Arial"/>
          <w:sz w:val="16"/>
          <w:szCs w:val="16"/>
        </w:rPr>
        <w:t>Kenmerk: A</w:t>
      </w:r>
      <w:r w:rsidR="005B1AFA">
        <w:rPr>
          <w:rFonts w:ascii="Arial" w:hAnsi="Arial" w:cs="Arial"/>
          <w:sz w:val="16"/>
          <w:szCs w:val="16"/>
        </w:rPr>
        <w:t>12</w:t>
      </w:r>
      <w:r w:rsidRPr="00C5017F">
        <w:rPr>
          <w:rFonts w:ascii="Arial" w:hAnsi="Arial" w:cs="Arial"/>
          <w:sz w:val="16"/>
          <w:szCs w:val="16"/>
        </w:rPr>
        <w:t>.</w:t>
      </w:r>
      <w:r w:rsidR="005B1AFA">
        <w:rPr>
          <w:rFonts w:ascii="Arial" w:hAnsi="Arial" w:cs="Arial"/>
          <w:sz w:val="16"/>
          <w:szCs w:val="16"/>
        </w:rPr>
        <w:t>06</w:t>
      </w:r>
      <w:r w:rsidRPr="00C5017F">
        <w:rPr>
          <w:rFonts w:ascii="Arial" w:hAnsi="Arial" w:cs="Arial"/>
          <w:sz w:val="16"/>
          <w:szCs w:val="16"/>
        </w:rPr>
        <w:t>.202</w:t>
      </w:r>
      <w:r w:rsidR="005B1AFA">
        <w:rPr>
          <w:rFonts w:ascii="Arial" w:hAnsi="Arial" w:cs="Arial"/>
          <w:sz w:val="16"/>
          <w:szCs w:val="16"/>
        </w:rPr>
        <w:t>4</w:t>
      </w:r>
    </w:p>
    <w:tbl>
      <w:tblPr>
        <w:tblStyle w:val="Tabelraster"/>
        <w:tblpPr w:leftFromText="141" w:rightFromText="141" w:vertAnchor="page" w:horzAnchor="margin" w:tblpY="2773"/>
        <w:tblW w:w="9411" w:type="dxa"/>
        <w:tblLook w:val="04A0" w:firstRow="1" w:lastRow="0" w:firstColumn="1" w:lastColumn="0" w:noHBand="0" w:noVBand="1"/>
      </w:tblPr>
      <w:tblGrid>
        <w:gridCol w:w="1980"/>
        <w:gridCol w:w="7431"/>
      </w:tblGrid>
      <w:tr w:rsidR="00B37839" w:rsidRPr="00B37839" w14:paraId="27D85D11" w14:textId="77777777" w:rsidTr="1F0A5FB5">
        <w:tc>
          <w:tcPr>
            <w:tcW w:w="1980" w:type="dxa"/>
          </w:tcPr>
          <w:p w14:paraId="1CF563E2" w14:textId="77777777" w:rsidR="00B37839" w:rsidRPr="00B37839" w:rsidRDefault="00B37839" w:rsidP="00F74E08">
            <w:pPr>
              <w:rPr>
                <w:rFonts w:ascii="Arial" w:hAnsi="Arial" w:cs="Arial"/>
                <w:b/>
                <w:bCs/>
                <w:sz w:val="20"/>
                <w:szCs w:val="20"/>
              </w:rPr>
            </w:pPr>
            <w:r w:rsidRPr="00B37839">
              <w:rPr>
                <w:rFonts w:ascii="Arial" w:hAnsi="Arial" w:cs="Arial"/>
                <w:b/>
                <w:bCs/>
                <w:sz w:val="20"/>
                <w:szCs w:val="20"/>
              </w:rPr>
              <w:t>Eis</w:t>
            </w:r>
          </w:p>
        </w:tc>
        <w:tc>
          <w:tcPr>
            <w:tcW w:w="7431" w:type="dxa"/>
          </w:tcPr>
          <w:p w14:paraId="0D058552" w14:textId="77777777" w:rsidR="00B37839" w:rsidRPr="00B37839" w:rsidRDefault="00B37839" w:rsidP="00F74E08">
            <w:pPr>
              <w:rPr>
                <w:rFonts w:ascii="Arial" w:hAnsi="Arial" w:cs="Arial"/>
                <w:b/>
                <w:bCs/>
                <w:sz w:val="20"/>
                <w:szCs w:val="20"/>
              </w:rPr>
            </w:pPr>
            <w:r w:rsidRPr="00B37839">
              <w:rPr>
                <w:rFonts w:ascii="Arial" w:hAnsi="Arial" w:cs="Arial"/>
                <w:b/>
                <w:bCs/>
                <w:sz w:val="20"/>
                <w:szCs w:val="20"/>
              </w:rPr>
              <w:t>Omschrijving</w:t>
            </w:r>
          </w:p>
        </w:tc>
      </w:tr>
      <w:tr w:rsidR="00B37839" w:rsidRPr="00B37839" w14:paraId="1E1593BF" w14:textId="77777777" w:rsidTr="1F0A5FB5">
        <w:tc>
          <w:tcPr>
            <w:tcW w:w="1980" w:type="dxa"/>
          </w:tcPr>
          <w:p w14:paraId="32770ED6" w14:textId="77777777" w:rsidR="00B37839" w:rsidRPr="00B37839" w:rsidRDefault="00B37839" w:rsidP="00137915">
            <w:pPr>
              <w:rPr>
                <w:rFonts w:ascii="Arial" w:hAnsi="Arial" w:cs="Arial"/>
                <w:sz w:val="20"/>
                <w:szCs w:val="20"/>
              </w:rPr>
            </w:pPr>
            <w:r w:rsidRPr="00B37839">
              <w:rPr>
                <w:rFonts w:ascii="Arial" w:hAnsi="Arial" w:cs="Arial"/>
                <w:sz w:val="20"/>
                <w:szCs w:val="20"/>
              </w:rPr>
              <w:t>Regulier onderhoud</w:t>
            </w:r>
          </w:p>
        </w:tc>
        <w:tc>
          <w:tcPr>
            <w:tcW w:w="7431" w:type="dxa"/>
          </w:tcPr>
          <w:p w14:paraId="1C80E5AC" w14:textId="77777777" w:rsidR="00B37839" w:rsidRDefault="00B37839" w:rsidP="00137915">
            <w:pPr>
              <w:pStyle w:val="Lijstalinea"/>
              <w:numPr>
                <w:ilvl w:val="0"/>
                <w:numId w:val="2"/>
              </w:numPr>
              <w:spacing w:line="360" w:lineRule="auto"/>
              <w:rPr>
                <w:rFonts w:ascii="Arial" w:hAnsi="Arial" w:cs="Arial"/>
                <w:sz w:val="20"/>
                <w:szCs w:val="20"/>
              </w:rPr>
            </w:pPr>
            <w:r>
              <w:rPr>
                <w:rFonts w:ascii="Arial" w:hAnsi="Arial" w:cs="Arial"/>
                <w:sz w:val="20"/>
                <w:szCs w:val="20"/>
              </w:rPr>
              <w:t>E</w:t>
            </w:r>
            <w:r w:rsidRPr="00B37839">
              <w:rPr>
                <w:rFonts w:ascii="Arial" w:hAnsi="Arial" w:cs="Arial"/>
                <w:sz w:val="20"/>
                <w:szCs w:val="20"/>
              </w:rPr>
              <w:t>enmaal per jaar wordt de toestand van alle kunstwerken in kaart gebracht en bijgewerkt in de database;</w:t>
            </w:r>
          </w:p>
          <w:p w14:paraId="17F7C2FA" w14:textId="3293CD73"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 xml:space="preserve">Ieder kunstwerk </w:t>
            </w:r>
            <w:r w:rsidR="000A609D" w:rsidRPr="53D9EEC9">
              <w:rPr>
                <w:rFonts w:ascii="Arial" w:hAnsi="Arial" w:cs="Arial"/>
                <w:sz w:val="20"/>
                <w:szCs w:val="20"/>
              </w:rPr>
              <w:t>1 keer per jaar schoonmaken</w:t>
            </w:r>
            <w:r w:rsidRPr="53D9EEC9">
              <w:rPr>
                <w:rFonts w:ascii="Arial" w:hAnsi="Arial" w:cs="Arial"/>
                <w:sz w:val="20"/>
                <w:szCs w:val="20"/>
              </w:rPr>
              <w:t>;</w:t>
            </w:r>
          </w:p>
          <w:p w14:paraId="16FFB798" w14:textId="013C28C4" w:rsidR="00B37839" w:rsidRDefault="6EDD0DAE" w:rsidP="00137915">
            <w:pPr>
              <w:pStyle w:val="Lijstalinea"/>
              <w:numPr>
                <w:ilvl w:val="0"/>
                <w:numId w:val="2"/>
              </w:numPr>
              <w:spacing w:line="360" w:lineRule="auto"/>
              <w:rPr>
                <w:rFonts w:ascii="Arial" w:hAnsi="Arial" w:cs="Arial"/>
                <w:sz w:val="20"/>
                <w:szCs w:val="20"/>
              </w:rPr>
            </w:pPr>
            <w:r w:rsidRPr="002D7D57">
              <w:rPr>
                <w:rFonts w:ascii="Arial" w:hAnsi="Arial" w:cs="Arial"/>
                <w:sz w:val="20"/>
                <w:szCs w:val="20"/>
              </w:rPr>
              <w:t>Wanneer noodzakelijk zal in overleg een kunstwerk worden behandeld met een beschermende laag</w:t>
            </w:r>
            <w:r w:rsidR="00B37839" w:rsidRPr="53D9EEC9">
              <w:rPr>
                <w:rFonts w:ascii="Arial" w:hAnsi="Arial" w:cs="Arial"/>
                <w:sz w:val="20"/>
                <w:szCs w:val="20"/>
              </w:rPr>
              <w:t>;</w:t>
            </w:r>
          </w:p>
          <w:p w14:paraId="6B32F7FA" w14:textId="1567E65E"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 xml:space="preserve">Klein onderhoud wordt </w:t>
            </w:r>
            <w:r w:rsidR="00925B50">
              <w:rPr>
                <w:rFonts w:ascii="Arial" w:hAnsi="Arial" w:cs="Arial"/>
                <w:sz w:val="20"/>
                <w:szCs w:val="20"/>
              </w:rPr>
              <w:t>binnen zes maanden in overeenstemming met Opdrachtgever</w:t>
            </w:r>
            <w:r w:rsidRPr="53D9EEC9">
              <w:rPr>
                <w:rFonts w:ascii="Arial" w:hAnsi="Arial" w:cs="Arial"/>
                <w:sz w:val="20"/>
                <w:szCs w:val="20"/>
              </w:rPr>
              <w:t xml:space="preserve"> uitgevoerd;</w:t>
            </w:r>
          </w:p>
          <w:p w14:paraId="1D602B65" w14:textId="3FD54198"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 xml:space="preserve">Er wordt een advies gegeven, inclusief kostenraming, voor kunstwerken die dat </w:t>
            </w:r>
            <w:r w:rsidR="002D7D57">
              <w:rPr>
                <w:rFonts w:ascii="Arial" w:hAnsi="Arial" w:cs="Arial"/>
                <w:sz w:val="20"/>
                <w:szCs w:val="20"/>
              </w:rPr>
              <w:t>kalender</w:t>
            </w:r>
            <w:r w:rsidRPr="53D9EEC9">
              <w:rPr>
                <w:rFonts w:ascii="Arial" w:hAnsi="Arial" w:cs="Arial"/>
                <w:sz w:val="20"/>
                <w:szCs w:val="20"/>
              </w:rPr>
              <w:t>jaar iets extra’s (groot onderhoud) nodig hebben</w:t>
            </w:r>
            <w:r w:rsidR="03D74807" w:rsidRPr="53D9EEC9">
              <w:rPr>
                <w:rFonts w:ascii="Arial" w:hAnsi="Arial" w:cs="Arial"/>
                <w:sz w:val="20"/>
                <w:szCs w:val="20"/>
              </w:rPr>
              <w:t xml:space="preserve">. Hierbij wordt gewerkt middels een meerjarenonderhoudsplan, tenzij uit de jaarlijkse schouw naar voren komt dat hierop moet worden afgeweken; </w:t>
            </w:r>
          </w:p>
          <w:p w14:paraId="3C70F611" w14:textId="1DA2C83A"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Rapportage over de wijze van uitvoering en de geleverde kwaliteit</w:t>
            </w:r>
            <w:r w:rsidR="003B48B2" w:rsidRPr="53D9EEC9">
              <w:rPr>
                <w:rFonts w:ascii="Arial" w:hAnsi="Arial" w:cs="Arial"/>
                <w:sz w:val="20"/>
                <w:szCs w:val="20"/>
              </w:rPr>
              <w:t>;</w:t>
            </w:r>
          </w:p>
          <w:p w14:paraId="549CCA9C" w14:textId="68A3D31F" w:rsidR="00B37839" w:rsidRPr="005951DD" w:rsidRDefault="000A609D"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 xml:space="preserve">Graffiti verwijdering / </w:t>
            </w:r>
            <w:proofErr w:type="spellStart"/>
            <w:r w:rsidRPr="53D9EEC9">
              <w:rPr>
                <w:rFonts w:ascii="Arial" w:hAnsi="Arial" w:cs="Arial"/>
                <w:sz w:val="20"/>
                <w:szCs w:val="20"/>
              </w:rPr>
              <w:t>ontstickering</w:t>
            </w:r>
            <w:proofErr w:type="spellEnd"/>
            <w:r w:rsidR="44B99C06" w:rsidRPr="53D9EEC9">
              <w:rPr>
                <w:rFonts w:ascii="Arial" w:hAnsi="Arial" w:cs="Arial"/>
                <w:sz w:val="20"/>
                <w:szCs w:val="20"/>
              </w:rPr>
              <w:t xml:space="preserve">. Bij aanstootgevende teksten wordt dit binnen 24 uur </w:t>
            </w:r>
            <w:r w:rsidR="00B61453">
              <w:rPr>
                <w:rFonts w:ascii="Arial" w:hAnsi="Arial" w:cs="Arial"/>
                <w:sz w:val="20"/>
                <w:szCs w:val="20"/>
              </w:rPr>
              <w:t xml:space="preserve">na melding </w:t>
            </w:r>
            <w:r w:rsidR="44B99C06" w:rsidRPr="53D9EEC9">
              <w:rPr>
                <w:rFonts w:ascii="Arial" w:hAnsi="Arial" w:cs="Arial"/>
                <w:sz w:val="20"/>
                <w:szCs w:val="20"/>
              </w:rPr>
              <w:t xml:space="preserve">verwijderd. </w:t>
            </w:r>
          </w:p>
        </w:tc>
      </w:tr>
      <w:tr w:rsidR="00B37839" w:rsidRPr="00B37839" w14:paraId="095C39FB" w14:textId="77777777" w:rsidTr="1F0A5FB5">
        <w:tc>
          <w:tcPr>
            <w:tcW w:w="1980" w:type="dxa"/>
          </w:tcPr>
          <w:p w14:paraId="3CD1CE65" w14:textId="77777777" w:rsidR="00B37839" w:rsidRPr="00B37839" w:rsidRDefault="00B37839" w:rsidP="00137915">
            <w:pPr>
              <w:rPr>
                <w:rFonts w:ascii="Arial" w:hAnsi="Arial" w:cs="Arial"/>
                <w:sz w:val="20"/>
                <w:szCs w:val="20"/>
              </w:rPr>
            </w:pPr>
            <w:r w:rsidRPr="00B37839">
              <w:rPr>
                <w:rFonts w:ascii="Arial" w:hAnsi="Arial" w:cs="Arial"/>
                <w:sz w:val="20"/>
                <w:szCs w:val="20"/>
              </w:rPr>
              <w:t>Werkzaamheden</w:t>
            </w:r>
          </w:p>
        </w:tc>
        <w:tc>
          <w:tcPr>
            <w:tcW w:w="7431" w:type="dxa"/>
          </w:tcPr>
          <w:p w14:paraId="57E7C185" w14:textId="5439313C"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 xml:space="preserve">Jaarlijkse schouw van </w:t>
            </w:r>
            <w:r w:rsidR="009F0E79" w:rsidRPr="53D9EEC9">
              <w:rPr>
                <w:rFonts w:ascii="Arial" w:hAnsi="Arial" w:cs="Arial"/>
                <w:sz w:val="20"/>
                <w:szCs w:val="20"/>
              </w:rPr>
              <w:t>circa 85 kunstobjecten</w:t>
            </w:r>
            <w:r w:rsidR="41150BBD" w:rsidRPr="53D9EEC9">
              <w:rPr>
                <w:rFonts w:ascii="Arial" w:hAnsi="Arial" w:cs="Arial"/>
                <w:sz w:val="20"/>
                <w:szCs w:val="20"/>
              </w:rPr>
              <w:t>;</w:t>
            </w:r>
          </w:p>
          <w:p w14:paraId="70F7FA6F" w14:textId="77777777"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Rapportage van de resultaten van de schouw aan opdrachtgever;</w:t>
            </w:r>
          </w:p>
          <w:p w14:paraId="744F5C79" w14:textId="20F9C2D7"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Jaarlijks regulier onderhoud van deze objecten op basis van een m</w:t>
            </w:r>
            <w:r w:rsidR="004E1568" w:rsidRPr="53D9EEC9">
              <w:rPr>
                <w:rFonts w:ascii="Arial" w:hAnsi="Arial" w:cs="Arial"/>
                <w:sz w:val="20"/>
                <w:szCs w:val="20"/>
              </w:rPr>
              <w:t>eerjaren</w:t>
            </w:r>
            <w:r w:rsidRPr="53D9EEC9">
              <w:rPr>
                <w:rFonts w:ascii="Arial" w:hAnsi="Arial" w:cs="Arial"/>
                <w:sz w:val="20"/>
                <w:szCs w:val="20"/>
              </w:rPr>
              <w:t>o</w:t>
            </w:r>
            <w:r w:rsidR="004E1568" w:rsidRPr="53D9EEC9">
              <w:rPr>
                <w:rFonts w:ascii="Arial" w:hAnsi="Arial" w:cs="Arial"/>
                <w:sz w:val="20"/>
                <w:szCs w:val="20"/>
              </w:rPr>
              <w:t>nderhouds</w:t>
            </w:r>
            <w:r w:rsidRPr="53D9EEC9">
              <w:rPr>
                <w:rFonts w:ascii="Arial" w:hAnsi="Arial" w:cs="Arial"/>
                <w:sz w:val="20"/>
                <w:szCs w:val="20"/>
              </w:rPr>
              <w:t>p</w:t>
            </w:r>
            <w:r w:rsidR="004E1568" w:rsidRPr="53D9EEC9">
              <w:rPr>
                <w:rFonts w:ascii="Arial" w:hAnsi="Arial" w:cs="Arial"/>
                <w:sz w:val="20"/>
                <w:szCs w:val="20"/>
              </w:rPr>
              <w:t>lan</w:t>
            </w:r>
            <w:r w:rsidRPr="53D9EEC9">
              <w:rPr>
                <w:rFonts w:ascii="Arial" w:hAnsi="Arial" w:cs="Arial"/>
                <w:sz w:val="20"/>
                <w:szCs w:val="20"/>
              </w:rPr>
              <w:t>;</w:t>
            </w:r>
          </w:p>
          <w:p w14:paraId="239B7A61" w14:textId="180CD194" w:rsidR="00B37839" w:rsidRDefault="003F71F9" w:rsidP="00137915">
            <w:pPr>
              <w:pStyle w:val="Lijstalinea"/>
              <w:numPr>
                <w:ilvl w:val="0"/>
                <w:numId w:val="2"/>
              </w:numPr>
              <w:spacing w:line="360" w:lineRule="auto"/>
              <w:rPr>
                <w:rFonts w:ascii="Arial" w:hAnsi="Arial" w:cs="Arial"/>
                <w:sz w:val="20"/>
                <w:szCs w:val="20"/>
              </w:rPr>
            </w:pPr>
            <w:r>
              <w:rPr>
                <w:rFonts w:ascii="Arial" w:hAnsi="Arial" w:cs="Arial"/>
                <w:sz w:val="20"/>
                <w:szCs w:val="20"/>
              </w:rPr>
              <w:t>O</w:t>
            </w:r>
            <w:r>
              <w:rPr>
                <w:rFonts w:ascii="Arial" w:hAnsi="Arial"/>
                <w:sz w:val="20"/>
                <w:szCs w:val="20"/>
              </w:rPr>
              <w:t>pdrachtnemer is verantwoordelijk voor</w:t>
            </w:r>
            <w:r w:rsidR="00B37839" w:rsidRPr="53D9EEC9">
              <w:rPr>
                <w:rFonts w:ascii="Arial" w:hAnsi="Arial" w:cs="Arial"/>
                <w:sz w:val="20"/>
                <w:szCs w:val="20"/>
              </w:rPr>
              <w:t>(Mogelijkheid tot) DNA-</w:t>
            </w:r>
            <w:proofErr w:type="spellStart"/>
            <w:r w:rsidR="00B37839" w:rsidRPr="53D9EEC9">
              <w:rPr>
                <w:rFonts w:ascii="Arial" w:hAnsi="Arial" w:cs="Arial"/>
                <w:sz w:val="20"/>
                <w:szCs w:val="20"/>
              </w:rPr>
              <w:t>spraying</w:t>
            </w:r>
            <w:proofErr w:type="spellEnd"/>
            <w:r w:rsidR="00B37839" w:rsidRPr="53D9EEC9">
              <w:rPr>
                <w:rFonts w:ascii="Arial" w:hAnsi="Arial" w:cs="Arial"/>
                <w:sz w:val="20"/>
                <w:szCs w:val="20"/>
              </w:rPr>
              <w:t xml:space="preserve"> bronzen / koperen etc. –objecten;</w:t>
            </w:r>
          </w:p>
          <w:p w14:paraId="47E81CCD" w14:textId="1FB341FA" w:rsidR="00B37839" w:rsidRDefault="003F71F9" w:rsidP="00137915">
            <w:pPr>
              <w:pStyle w:val="Lijstalinea"/>
              <w:numPr>
                <w:ilvl w:val="0"/>
                <w:numId w:val="2"/>
              </w:numPr>
              <w:spacing w:line="360" w:lineRule="auto"/>
              <w:rPr>
                <w:rFonts w:ascii="Arial" w:hAnsi="Arial" w:cs="Arial"/>
                <w:sz w:val="20"/>
                <w:szCs w:val="20"/>
              </w:rPr>
            </w:pPr>
            <w:r>
              <w:rPr>
                <w:rFonts w:ascii="Arial" w:hAnsi="Arial" w:cs="Arial"/>
                <w:sz w:val="20"/>
                <w:szCs w:val="20"/>
              </w:rPr>
              <w:t>Opdrachtnemer</w:t>
            </w:r>
            <w:r w:rsidR="0002285C">
              <w:rPr>
                <w:rFonts w:ascii="Arial" w:hAnsi="Arial" w:cs="Arial"/>
                <w:sz w:val="20"/>
                <w:szCs w:val="20"/>
              </w:rPr>
              <w:t xml:space="preserve"> biedt de m</w:t>
            </w:r>
            <w:r w:rsidR="00B37839" w:rsidRPr="53D9EEC9">
              <w:rPr>
                <w:rFonts w:ascii="Arial" w:hAnsi="Arial" w:cs="Arial"/>
                <w:sz w:val="20"/>
                <w:szCs w:val="20"/>
              </w:rPr>
              <w:t xml:space="preserve">ogelijkheid voor het  (bijvoorbeeld d.m.v. 3-D fotografie en 3-D </w:t>
            </w:r>
            <w:proofErr w:type="spellStart"/>
            <w:r w:rsidR="00B37839" w:rsidRPr="53D9EEC9">
              <w:rPr>
                <w:rFonts w:ascii="Arial" w:hAnsi="Arial" w:cs="Arial"/>
                <w:sz w:val="20"/>
                <w:szCs w:val="20"/>
              </w:rPr>
              <w:t>printing</w:t>
            </w:r>
            <w:proofErr w:type="spellEnd"/>
            <w:r w:rsidR="00B37839" w:rsidRPr="53D9EEC9">
              <w:rPr>
                <w:rFonts w:ascii="Arial" w:hAnsi="Arial" w:cs="Arial"/>
                <w:sz w:val="20"/>
                <w:szCs w:val="20"/>
              </w:rPr>
              <w:t>) vervaardigen dan wel laten vervaardigen van mallen van kwetsbare (bronzen) objecten;</w:t>
            </w:r>
          </w:p>
          <w:p w14:paraId="279413F6" w14:textId="14FF59BC" w:rsidR="00B37839" w:rsidRDefault="00997881" w:rsidP="00137915">
            <w:pPr>
              <w:pStyle w:val="Lijstalinea"/>
              <w:numPr>
                <w:ilvl w:val="0"/>
                <w:numId w:val="2"/>
              </w:numPr>
              <w:spacing w:line="360" w:lineRule="auto"/>
              <w:rPr>
                <w:rFonts w:ascii="Arial" w:hAnsi="Arial" w:cs="Arial"/>
                <w:sz w:val="20"/>
                <w:szCs w:val="20"/>
              </w:rPr>
            </w:pPr>
            <w:r>
              <w:rPr>
                <w:rFonts w:ascii="Arial" w:hAnsi="Arial" w:cs="Arial"/>
                <w:sz w:val="20"/>
                <w:szCs w:val="20"/>
              </w:rPr>
              <w:t>Opdrachtnemer is verantwoordelijk voor het herstel van sc</w:t>
            </w:r>
            <w:r w:rsidR="0017534E">
              <w:rPr>
                <w:rFonts w:ascii="Arial" w:hAnsi="Arial" w:cs="Arial"/>
                <w:sz w:val="20"/>
                <w:szCs w:val="20"/>
              </w:rPr>
              <w:t xml:space="preserve">hade. </w:t>
            </w:r>
            <w:r w:rsidR="00162486">
              <w:rPr>
                <w:rFonts w:ascii="Arial" w:hAnsi="Arial" w:cs="Arial"/>
                <w:sz w:val="20"/>
                <w:szCs w:val="20"/>
              </w:rPr>
              <w:t>Opdrachtnemer levert binnen 7 kalender</w:t>
            </w:r>
            <w:r w:rsidR="008504C7">
              <w:rPr>
                <w:rFonts w:ascii="Arial" w:hAnsi="Arial" w:cs="Arial"/>
                <w:sz w:val="20"/>
                <w:szCs w:val="20"/>
              </w:rPr>
              <w:t>dagen</w:t>
            </w:r>
            <w:r w:rsidR="00162486">
              <w:rPr>
                <w:rFonts w:ascii="Arial" w:hAnsi="Arial" w:cs="Arial"/>
                <w:sz w:val="20"/>
                <w:szCs w:val="20"/>
              </w:rPr>
              <w:t xml:space="preserve"> op eerste aanvraag van Opdrachtgever een plan </w:t>
            </w:r>
            <w:r w:rsidR="008504C7">
              <w:rPr>
                <w:rFonts w:ascii="Arial" w:hAnsi="Arial" w:cs="Arial"/>
                <w:sz w:val="20"/>
                <w:szCs w:val="20"/>
              </w:rPr>
              <w:t xml:space="preserve">aan hoe de schade wordt hersteld (zo nodig in overleg met de kunstenaar). </w:t>
            </w:r>
          </w:p>
          <w:p w14:paraId="6BD25460" w14:textId="4451C09B"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Verplaatsing van objecten</w:t>
            </w:r>
            <w:r w:rsidR="008504C7">
              <w:rPr>
                <w:rFonts w:ascii="Arial" w:hAnsi="Arial" w:cs="Arial"/>
                <w:sz w:val="20"/>
                <w:szCs w:val="20"/>
              </w:rPr>
              <w:t xml:space="preserve"> geschiedt in overleg met Opdrachtgever. </w:t>
            </w:r>
          </w:p>
          <w:p w14:paraId="7EFBEA5F" w14:textId="12BA32ED" w:rsidR="00B37839" w:rsidRDefault="00CF2C83" w:rsidP="00137915">
            <w:pPr>
              <w:pStyle w:val="Lijstalinea"/>
              <w:numPr>
                <w:ilvl w:val="0"/>
                <w:numId w:val="2"/>
              </w:numPr>
              <w:spacing w:line="360" w:lineRule="auto"/>
              <w:rPr>
                <w:rFonts w:ascii="Arial" w:hAnsi="Arial" w:cs="Arial"/>
                <w:sz w:val="20"/>
                <w:szCs w:val="20"/>
              </w:rPr>
            </w:pPr>
            <w:r>
              <w:rPr>
                <w:rFonts w:ascii="Arial" w:hAnsi="Arial" w:cs="Arial"/>
                <w:sz w:val="20"/>
                <w:szCs w:val="20"/>
              </w:rPr>
              <w:t>Opdrachtnemer biedt o</w:t>
            </w:r>
            <w:r w:rsidR="00B37839" w:rsidRPr="53D9EEC9">
              <w:rPr>
                <w:rFonts w:ascii="Arial" w:hAnsi="Arial" w:cs="Arial"/>
                <w:sz w:val="20"/>
                <w:szCs w:val="20"/>
              </w:rPr>
              <w:t xml:space="preserve">nderhoudsadvisering </w:t>
            </w:r>
            <w:r>
              <w:rPr>
                <w:rFonts w:ascii="Arial" w:hAnsi="Arial" w:cs="Arial"/>
                <w:sz w:val="20"/>
                <w:szCs w:val="20"/>
              </w:rPr>
              <w:t xml:space="preserve">over </w:t>
            </w:r>
            <w:r w:rsidR="00B37839" w:rsidRPr="53D9EEC9">
              <w:rPr>
                <w:rFonts w:ascii="Arial" w:hAnsi="Arial" w:cs="Arial"/>
                <w:sz w:val="20"/>
                <w:szCs w:val="20"/>
              </w:rPr>
              <w:t>nieuwe objecten;</w:t>
            </w:r>
          </w:p>
          <w:p w14:paraId="215B3653" w14:textId="3BD74793" w:rsidR="00B37839" w:rsidRDefault="00CF2C83" w:rsidP="00137915">
            <w:pPr>
              <w:pStyle w:val="Lijstalinea"/>
              <w:numPr>
                <w:ilvl w:val="0"/>
                <w:numId w:val="2"/>
              </w:numPr>
              <w:spacing w:line="360" w:lineRule="auto"/>
              <w:rPr>
                <w:rFonts w:ascii="Arial" w:hAnsi="Arial" w:cs="Arial"/>
                <w:sz w:val="20"/>
                <w:szCs w:val="20"/>
              </w:rPr>
            </w:pPr>
            <w:r>
              <w:rPr>
                <w:rFonts w:ascii="Arial" w:hAnsi="Arial" w:cs="Arial"/>
                <w:sz w:val="20"/>
                <w:szCs w:val="20"/>
              </w:rPr>
              <w:t xml:space="preserve">Opdrachtnemer </w:t>
            </w:r>
            <w:r w:rsidR="00B37839" w:rsidRPr="53D9EEC9">
              <w:rPr>
                <w:rFonts w:ascii="Arial" w:hAnsi="Arial" w:cs="Arial"/>
                <w:sz w:val="20"/>
                <w:szCs w:val="20"/>
              </w:rPr>
              <w:t>s in staat opdrachten aan derden voor werkzaamheden die niet in eigen beheer mogelijk zijn, te begeleiden en af te ronden</w:t>
            </w:r>
            <w:r w:rsidR="003B48B2" w:rsidRPr="53D9EEC9">
              <w:rPr>
                <w:rFonts w:ascii="Arial" w:hAnsi="Arial" w:cs="Arial"/>
                <w:sz w:val="20"/>
                <w:szCs w:val="20"/>
              </w:rPr>
              <w:t>;</w:t>
            </w:r>
          </w:p>
          <w:p w14:paraId="028371AE" w14:textId="40198010"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Advisering m.b.t. beveiliging van objecten</w:t>
            </w:r>
            <w:r w:rsidR="003B48B2" w:rsidRPr="53D9EEC9">
              <w:rPr>
                <w:rFonts w:ascii="Arial" w:hAnsi="Arial" w:cs="Arial"/>
                <w:sz w:val="20"/>
                <w:szCs w:val="20"/>
              </w:rPr>
              <w:t>;</w:t>
            </w:r>
          </w:p>
          <w:p w14:paraId="1EE69821" w14:textId="461E7462" w:rsidR="00B37839" w:rsidRDefault="00A709E8"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Direct actie ondernemen in het geval van calamiteiten</w:t>
            </w:r>
            <w:r w:rsidR="3E9A95D3" w:rsidRPr="53D9EEC9">
              <w:rPr>
                <w:rFonts w:ascii="Arial" w:hAnsi="Arial" w:cs="Arial"/>
                <w:sz w:val="20"/>
                <w:szCs w:val="20"/>
              </w:rPr>
              <w:t xml:space="preserve">, binnen 24 uur </w:t>
            </w:r>
            <w:r w:rsidR="00B61453">
              <w:rPr>
                <w:rFonts w:ascii="Arial" w:hAnsi="Arial" w:cs="Arial"/>
                <w:sz w:val="20"/>
                <w:szCs w:val="20"/>
              </w:rPr>
              <w:t xml:space="preserve">na melding </w:t>
            </w:r>
            <w:r w:rsidR="3E9A95D3" w:rsidRPr="53D9EEC9">
              <w:rPr>
                <w:rFonts w:ascii="Arial" w:hAnsi="Arial" w:cs="Arial"/>
                <w:sz w:val="20"/>
                <w:szCs w:val="20"/>
              </w:rPr>
              <w:t xml:space="preserve">ter plaatse. </w:t>
            </w:r>
          </w:p>
          <w:p w14:paraId="07ACC05C" w14:textId="4146A6E6" w:rsidR="006920B9" w:rsidRPr="005951DD" w:rsidRDefault="006920B9" w:rsidP="00137915">
            <w:pPr>
              <w:pStyle w:val="Lijstalinea"/>
              <w:numPr>
                <w:ilvl w:val="0"/>
                <w:numId w:val="2"/>
              </w:numPr>
              <w:spacing w:line="360" w:lineRule="auto"/>
              <w:rPr>
                <w:rFonts w:ascii="Arial" w:hAnsi="Arial" w:cs="Arial"/>
                <w:sz w:val="20"/>
                <w:szCs w:val="20"/>
              </w:rPr>
            </w:pPr>
            <w:r>
              <w:rPr>
                <w:rFonts w:ascii="Arial" w:hAnsi="Arial" w:cs="Arial"/>
                <w:sz w:val="20"/>
                <w:szCs w:val="20"/>
              </w:rPr>
              <w:t xml:space="preserve">Ingezette medewerkers dienen VCA* te zijn gecertificeerd. </w:t>
            </w:r>
          </w:p>
        </w:tc>
      </w:tr>
      <w:tr w:rsidR="00B37839" w:rsidRPr="00B37839" w14:paraId="5B957A18" w14:textId="77777777" w:rsidTr="1F0A5FB5">
        <w:tc>
          <w:tcPr>
            <w:tcW w:w="1980" w:type="dxa"/>
          </w:tcPr>
          <w:p w14:paraId="32291144" w14:textId="77777777" w:rsidR="00B37839" w:rsidRPr="00B37839" w:rsidRDefault="00B37839" w:rsidP="00137915">
            <w:pPr>
              <w:rPr>
                <w:rFonts w:ascii="Arial" w:hAnsi="Arial" w:cs="Arial"/>
                <w:sz w:val="20"/>
                <w:szCs w:val="20"/>
              </w:rPr>
            </w:pPr>
            <w:r w:rsidRPr="00B37839">
              <w:rPr>
                <w:rFonts w:ascii="Arial" w:hAnsi="Arial" w:cs="Arial"/>
                <w:sz w:val="20"/>
                <w:szCs w:val="20"/>
              </w:rPr>
              <w:lastRenderedPageBreak/>
              <w:t>Registratie</w:t>
            </w:r>
          </w:p>
        </w:tc>
        <w:tc>
          <w:tcPr>
            <w:tcW w:w="7431" w:type="dxa"/>
          </w:tcPr>
          <w:p w14:paraId="6C882609" w14:textId="42A6250F"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Vastlegging van informatie over kunstwerken en registratie van onderhoudswerkzaamheden in één bronbestand;</w:t>
            </w:r>
          </w:p>
          <w:p w14:paraId="7AE8803F" w14:textId="3F094C5B" w:rsidR="00A709E8" w:rsidRDefault="00A709E8"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Archivering onderhoudsvoorschriften (nieuwe) objecten;</w:t>
            </w:r>
          </w:p>
          <w:p w14:paraId="62C3117A" w14:textId="7308B402" w:rsidR="00A709E8" w:rsidRPr="00A709E8" w:rsidRDefault="00A709E8"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Archivering DNA-codes;</w:t>
            </w:r>
          </w:p>
          <w:p w14:paraId="3E281364" w14:textId="77777777"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In het bronbestand worden alle kunstwerkgegevens, onderhoudsgegevens en foto’s beheerd, evenals kunsthistorische informatie;</w:t>
            </w:r>
          </w:p>
          <w:p w14:paraId="227CC15E" w14:textId="77777777"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Het bronbestand kan tevens gebruikt worden voor communicatieactiviteiten van de gemeente;</w:t>
            </w:r>
          </w:p>
          <w:p w14:paraId="2712E50D" w14:textId="77777777"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Digitale registratie van in de loop der tijd uitgevoerde werkzaamheden / onderhoud</w:t>
            </w:r>
            <w:r w:rsidR="00C5017F" w:rsidRPr="53D9EEC9">
              <w:rPr>
                <w:rFonts w:ascii="Arial" w:hAnsi="Arial" w:cs="Arial"/>
                <w:sz w:val="20"/>
                <w:szCs w:val="20"/>
              </w:rPr>
              <w:t>s</w:t>
            </w:r>
            <w:r w:rsidRPr="53D9EEC9">
              <w:rPr>
                <w:rFonts w:ascii="Arial" w:hAnsi="Arial" w:cs="Arial"/>
                <w:sz w:val="20"/>
                <w:szCs w:val="20"/>
              </w:rPr>
              <w:t>status;</w:t>
            </w:r>
          </w:p>
          <w:p w14:paraId="1AE9FC84" w14:textId="77777777"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Registratie bevat alle relevante gegeven m.b.t. het kunstwerk (kunsthistorische gegevens, (data van) onderhouds- en restauratie gegevens, foto’s etc.);</w:t>
            </w:r>
          </w:p>
          <w:p w14:paraId="1D8910CC" w14:textId="77777777"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Mogelijkheid tot het online inzien van voornoemde registratie.</w:t>
            </w:r>
          </w:p>
          <w:p w14:paraId="3A5B4C93" w14:textId="5467B1C9" w:rsidR="00B37839" w:rsidRPr="00204FF6"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Het bronbestand moet bij een eventuele beëindiging of overgang van het contract</w:t>
            </w:r>
            <w:r w:rsidR="00F74E08">
              <w:rPr>
                <w:rFonts w:ascii="Arial" w:hAnsi="Arial" w:cs="Arial"/>
                <w:sz w:val="20"/>
                <w:szCs w:val="20"/>
              </w:rPr>
              <w:t xml:space="preserve"> kosteloos</w:t>
            </w:r>
            <w:r w:rsidRPr="53D9EEC9">
              <w:rPr>
                <w:rFonts w:ascii="Arial" w:hAnsi="Arial" w:cs="Arial"/>
                <w:sz w:val="20"/>
                <w:szCs w:val="20"/>
              </w:rPr>
              <w:t xml:space="preserve"> zijn over te dragen. Dat betekent dat het bronbestand bij voorkeur een open standaard heeft, dat zonder (technische) belemmering en zonder disproportionele kosten voor opdrachtgever of de nieuwe opdrachtnemer is over te dragen en te hanteren bij de implementatie van de werkzaamheden.</w:t>
            </w:r>
          </w:p>
        </w:tc>
      </w:tr>
      <w:tr w:rsidR="00B37839" w:rsidRPr="00B37839" w14:paraId="0185F54D" w14:textId="77777777" w:rsidTr="1F0A5FB5">
        <w:tc>
          <w:tcPr>
            <w:tcW w:w="1980" w:type="dxa"/>
          </w:tcPr>
          <w:p w14:paraId="1079CAA1" w14:textId="77777777" w:rsidR="00B37839" w:rsidRPr="00B37839" w:rsidRDefault="00B37839" w:rsidP="00137915">
            <w:pPr>
              <w:rPr>
                <w:rFonts w:ascii="Arial" w:hAnsi="Arial" w:cs="Arial"/>
                <w:sz w:val="20"/>
                <w:szCs w:val="20"/>
              </w:rPr>
            </w:pPr>
            <w:r w:rsidRPr="00B37839">
              <w:rPr>
                <w:rFonts w:ascii="Arial" w:hAnsi="Arial" w:cs="Arial"/>
                <w:sz w:val="20"/>
                <w:szCs w:val="20"/>
              </w:rPr>
              <w:t>Opslag</w:t>
            </w:r>
          </w:p>
        </w:tc>
        <w:tc>
          <w:tcPr>
            <w:tcW w:w="7431" w:type="dxa"/>
          </w:tcPr>
          <w:p w14:paraId="436D9648" w14:textId="77777777" w:rsidR="00B37839" w:rsidRDefault="00B37839"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Verwijderde kunstwerken worden zorgvuldig en beschermd opgeslagen</w:t>
            </w:r>
            <w:r w:rsidR="00A709E8" w:rsidRPr="53D9EEC9">
              <w:rPr>
                <w:rFonts w:ascii="Arial" w:hAnsi="Arial" w:cs="Arial"/>
                <w:sz w:val="20"/>
                <w:szCs w:val="20"/>
              </w:rPr>
              <w:t>;</w:t>
            </w:r>
          </w:p>
          <w:p w14:paraId="2B5F4926" w14:textId="4B91CD5F" w:rsidR="00A709E8" w:rsidRPr="005951DD" w:rsidRDefault="00A709E8" w:rsidP="00137915">
            <w:pPr>
              <w:pStyle w:val="Lijstalinea"/>
              <w:numPr>
                <w:ilvl w:val="0"/>
                <w:numId w:val="2"/>
              </w:numPr>
              <w:spacing w:line="360" w:lineRule="auto"/>
              <w:rPr>
                <w:rFonts w:ascii="Arial" w:hAnsi="Arial" w:cs="Arial"/>
                <w:sz w:val="20"/>
                <w:szCs w:val="20"/>
              </w:rPr>
            </w:pPr>
            <w:r w:rsidRPr="53D9EEC9">
              <w:rPr>
                <w:rFonts w:ascii="Arial" w:hAnsi="Arial" w:cs="Arial"/>
                <w:sz w:val="20"/>
                <w:szCs w:val="20"/>
              </w:rPr>
              <w:t>Opslag (tijdelijk) verwijderde objecten</w:t>
            </w:r>
            <w:r w:rsidR="003B48B2" w:rsidRPr="53D9EEC9">
              <w:rPr>
                <w:rFonts w:ascii="Arial" w:hAnsi="Arial" w:cs="Arial"/>
                <w:sz w:val="20"/>
                <w:szCs w:val="20"/>
              </w:rPr>
              <w:t>.</w:t>
            </w:r>
          </w:p>
        </w:tc>
      </w:tr>
      <w:tr w:rsidR="00EE765B" w:rsidRPr="00B37839" w14:paraId="396A80AC" w14:textId="77777777" w:rsidTr="1F0A5FB5">
        <w:tc>
          <w:tcPr>
            <w:tcW w:w="1980" w:type="dxa"/>
          </w:tcPr>
          <w:p w14:paraId="68F48736" w14:textId="578299A3" w:rsidR="00EE765B" w:rsidRPr="00B37839" w:rsidRDefault="00EE765B" w:rsidP="00137915">
            <w:pPr>
              <w:rPr>
                <w:rFonts w:ascii="Arial" w:hAnsi="Arial" w:cs="Arial"/>
                <w:sz w:val="20"/>
                <w:szCs w:val="20"/>
              </w:rPr>
            </w:pPr>
            <w:bookmarkStart w:id="0" w:name="_Hlk40082847"/>
            <w:r>
              <w:rPr>
                <w:rFonts w:ascii="Arial" w:hAnsi="Arial" w:cs="Arial"/>
                <w:sz w:val="20"/>
                <w:szCs w:val="20"/>
              </w:rPr>
              <w:t>Prijs</w:t>
            </w:r>
          </w:p>
        </w:tc>
        <w:tc>
          <w:tcPr>
            <w:tcW w:w="7431" w:type="dxa"/>
          </w:tcPr>
          <w:p w14:paraId="07F41230" w14:textId="5381E64F" w:rsidR="00EE765B" w:rsidRPr="00B37839" w:rsidRDefault="00EE765B" w:rsidP="00137915">
            <w:pPr>
              <w:pStyle w:val="Lijstalinea"/>
              <w:numPr>
                <w:ilvl w:val="0"/>
                <w:numId w:val="2"/>
              </w:numPr>
              <w:spacing w:line="360" w:lineRule="auto"/>
              <w:rPr>
                <w:rFonts w:ascii="Arial" w:hAnsi="Arial" w:cs="Arial"/>
                <w:sz w:val="20"/>
                <w:szCs w:val="20"/>
              </w:rPr>
            </w:pPr>
            <w:bookmarkStart w:id="1" w:name="_Hlk40165356"/>
            <w:r w:rsidRPr="53D9EEC9">
              <w:rPr>
                <w:rFonts w:ascii="Arial" w:hAnsi="Arial" w:cs="Arial"/>
                <w:sz w:val="20"/>
                <w:szCs w:val="20"/>
              </w:rPr>
              <w:t xml:space="preserve">In het prijzenblad </w:t>
            </w:r>
            <w:r w:rsidR="00A527BF" w:rsidRPr="53D9EEC9">
              <w:rPr>
                <w:rFonts w:ascii="Arial" w:hAnsi="Arial" w:cs="Arial"/>
                <w:sz w:val="20"/>
                <w:szCs w:val="20"/>
              </w:rPr>
              <w:t xml:space="preserve">dient </w:t>
            </w:r>
            <w:r w:rsidRPr="53D9EEC9">
              <w:rPr>
                <w:rFonts w:ascii="Arial" w:hAnsi="Arial" w:cs="Arial"/>
                <w:sz w:val="20"/>
                <w:szCs w:val="20"/>
              </w:rPr>
              <w:t xml:space="preserve">een optionele prijs </w:t>
            </w:r>
            <w:r w:rsidR="00A527BF" w:rsidRPr="53D9EEC9">
              <w:rPr>
                <w:rFonts w:ascii="Arial" w:hAnsi="Arial" w:cs="Arial"/>
                <w:sz w:val="20"/>
                <w:szCs w:val="20"/>
              </w:rPr>
              <w:t>te worden opgenomen</w:t>
            </w:r>
            <w:r w:rsidR="00A527BF">
              <w:t xml:space="preserve"> </w:t>
            </w:r>
            <w:r w:rsidRPr="53D9EEC9">
              <w:rPr>
                <w:rFonts w:ascii="Arial" w:hAnsi="Arial" w:cs="Arial"/>
                <w:sz w:val="20"/>
                <w:szCs w:val="20"/>
              </w:rPr>
              <w:t>voor schadeherstel.</w:t>
            </w:r>
            <w:r w:rsidR="00A527BF" w:rsidRPr="53D9EEC9">
              <w:rPr>
                <w:rFonts w:ascii="Arial" w:hAnsi="Arial" w:cs="Arial"/>
                <w:sz w:val="20"/>
                <w:szCs w:val="20"/>
              </w:rPr>
              <w:t xml:space="preserve"> </w:t>
            </w:r>
            <w:r w:rsidRPr="53D9EEC9">
              <w:rPr>
                <w:rFonts w:ascii="Arial" w:hAnsi="Arial" w:cs="Arial"/>
                <w:sz w:val="20"/>
                <w:szCs w:val="20"/>
              </w:rPr>
              <w:t xml:space="preserve">Als er sprake is van een schade is het aan de Opdrachtnemer om een passende offerte aan te leveren inclusief </w:t>
            </w:r>
            <w:r w:rsidR="00A527BF" w:rsidRPr="53D9EEC9">
              <w:rPr>
                <w:rFonts w:ascii="Arial" w:hAnsi="Arial" w:cs="Arial"/>
                <w:sz w:val="20"/>
                <w:szCs w:val="20"/>
              </w:rPr>
              <w:t xml:space="preserve">kosten voor </w:t>
            </w:r>
            <w:r w:rsidRPr="53D9EEC9">
              <w:rPr>
                <w:rFonts w:ascii="Arial" w:hAnsi="Arial" w:cs="Arial"/>
                <w:sz w:val="20"/>
                <w:szCs w:val="20"/>
              </w:rPr>
              <w:t xml:space="preserve">materiaal en mankracht. </w:t>
            </w:r>
            <w:bookmarkStart w:id="2" w:name="_Hlk40083103"/>
            <w:r w:rsidRPr="53D9EEC9">
              <w:rPr>
                <w:rFonts w:ascii="Arial" w:hAnsi="Arial" w:cs="Arial"/>
                <w:sz w:val="20"/>
                <w:szCs w:val="20"/>
              </w:rPr>
              <w:t xml:space="preserve">Pas na schriftelijke goedkeuring van de Opdrachtgever kan het schadeherstel worden uitgevoerd.  </w:t>
            </w:r>
            <w:bookmarkEnd w:id="1"/>
            <w:bookmarkEnd w:id="2"/>
          </w:p>
        </w:tc>
      </w:tr>
      <w:bookmarkEnd w:id="0"/>
    </w:tbl>
    <w:p w14:paraId="0B202AD2" w14:textId="77777777" w:rsidR="00365B23" w:rsidRPr="00B37839" w:rsidRDefault="00365B23" w:rsidP="00C5017F">
      <w:pPr>
        <w:rPr>
          <w:rFonts w:ascii="Arial" w:hAnsi="Arial" w:cs="Arial"/>
          <w:sz w:val="20"/>
          <w:szCs w:val="20"/>
        </w:rPr>
      </w:pPr>
    </w:p>
    <w:sectPr w:rsidR="00365B23" w:rsidRPr="00B378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CBB9" w14:textId="77777777" w:rsidR="0012149D" w:rsidRDefault="0012149D" w:rsidP="00B37839">
      <w:pPr>
        <w:spacing w:after="0" w:line="240" w:lineRule="auto"/>
      </w:pPr>
      <w:r>
        <w:separator/>
      </w:r>
    </w:p>
  </w:endnote>
  <w:endnote w:type="continuationSeparator" w:id="0">
    <w:p w14:paraId="77579EEB" w14:textId="77777777" w:rsidR="0012149D" w:rsidRDefault="0012149D" w:rsidP="00B37839">
      <w:pPr>
        <w:spacing w:after="0" w:line="240" w:lineRule="auto"/>
      </w:pPr>
      <w:r>
        <w:continuationSeparator/>
      </w:r>
    </w:p>
  </w:endnote>
  <w:endnote w:type="continuationNotice" w:id="1">
    <w:p w14:paraId="6944D905" w14:textId="77777777" w:rsidR="0012149D" w:rsidRDefault="001214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6E085" w14:textId="77777777" w:rsidR="0012149D" w:rsidRDefault="0012149D" w:rsidP="00B37839">
      <w:pPr>
        <w:spacing w:after="0" w:line="240" w:lineRule="auto"/>
      </w:pPr>
      <w:r>
        <w:separator/>
      </w:r>
    </w:p>
  </w:footnote>
  <w:footnote w:type="continuationSeparator" w:id="0">
    <w:p w14:paraId="38C49FA6" w14:textId="77777777" w:rsidR="0012149D" w:rsidRDefault="0012149D" w:rsidP="00B37839">
      <w:pPr>
        <w:spacing w:after="0" w:line="240" w:lineRule="auto"/>
      </w:pPr>
      <w:r>
        <w:continuationSeparator/>
      </w:r>
    </w:p>
  </w:footnote>
  <w:footnote w:type="continuationNotice" w:id="1">
    <w:p w14:paraId="6CB9B689" w14:textId="77777777" w:rsidR="0012149D" w:rsidRDefault="001214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035FD"/>
    <w:multiLevelType w:val="hybridMultilevel"/>
    <w:tmpl w:val="B79C7C3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301C4CAF"/>
    <w:multiLevelType w:val="hybridMultilevel"/>
    <w:tmpl w:val="42E8443A"/>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65C2CA7"/>
    <w:multiLevelType w:val="hybridMultilevel"/>
    <w:tmpl w:val="64FA615C"/>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524264F"/>
    <w:multiLevelType w:val="hybridMultilevel"/>
    <w:tmpl w:val="333CFEB4"/>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6FE3161"/>
    <w:multiLevelType w:val="hybridMultilevel"/>
    <w:tmpl w:val="CFF6889E"/>
    <w:lvl w:ilvl="0" w:tplc="64A6AEF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76B1065"/>
    <w:multiLevelType w:val="hybridMultilevel"/>
    <w:tmpl w:val="67EE74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327660852">
    <w:abstractNumId w:val="4"/>
  </w:num>
  <w:num w:numId="2" w16cid:durableId="848107922">
    <w:abstractNumId w:val="1"/>
  </w:num>
  <w:num w:numId="3" w16cid:durableId="6567455">
    <w:abstractNumId w:val="2"/>
  </w:num>
  <w:num w:numId="4" w16cid:durableId="1931768945">
    <w:abstractNumId w:val="3"/>
  </w:num>
  <w:num w:numId="5" w16cid:durableId="1029988357">
    <w:abstractNumId w:val="5"/>
  </w:num>
  <w:num w:numId="6" w16cid:durableId="1289823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839"/>
    <w:rsid w:val="000206EC"/>
    <w:rsid w:val="0002285C"/>
    <w:rsid w:val="00072EA4"/>
    <w:rsid w:val="0009542F"/>
    <w:rsid w:val="000A609D"/>
    <w:rsid w:val="0012149D"/>
    <w:rsid w:val="00124404"/>
    <w:rsid w:val="00137915"/>
    <w:rsid w:val="00162486"/>
    <w:rsid w:val="0017534E"/>
    <w:rsid w:val="00185983"/>
    <w:rsid w:val="00197CBA"/>
    <w:rsid w:val="001A5EAD"/>
    <w:rsid w:val="00204FF6"/>
    <w:rsid w:val="00261589"/>
    <w:rsid w:val="002D7D57"/>
    <w:rsid w:val="00321A3C"/>
    <w:rsid w:val="00365B23"/>
    <w:rsid w:val="003B3577"/>
    <w:rsid w:val="003B48B2"/>
    <w:rsid w:val="003F71F9"/>
    <w:rsid w:val="00433E97"/>
    <w:rsid w:val="00464DE5"/>
    <w:rsid w:val="004A6697"/>
    <w:rsid w:val="004E1568"/>
    <w:rsid w:val="005447ED"/>
    <w:rsid w:val="005951DD"/>
    <w:rsid w:val="005B13D2"/>
    <w:rsid w:val="005B1AFA"/>
    <w:rsid w:val="00655C77"/>
    <w:rsid w:val="006920B9"/>
    <w:rsid w:val="006F05F4"/>
    <w:rsid w:val="006F6255"/>
    <w:rsid w:val="00735AB7"/>
    <w:rsid w:val="00775D35"/>
    <w:rsid w:val="007A1C0E"/>
    <w:rsid w:val="008504C7"/>
    <w:rsid w:val="008C4384"/>
    <w:rsid w:val="008C4AC8"/>
    <w:rsid w:val="00925B50"/>
    <w:rsid w:val="00927B93"/>
    <w:rsid w:val="00997881"/>
    <w:rsid w:val="009E43A0"/>
    <w:rsid w:val="009F0E79"/>
    <w:rsid w:val="00A35AC2"/>
    <w:rsid w:val="00A40F95"/>
    <w:rsid w:val="00A527BF"/>
    <w:rsid w:val="00A709E8"/>
    <w:rsid w:val="00A739B7"/>
    <w:rsid w:val="00B37839"/>
    <w:rsid w:val="00B512AF"/>
    <w:rsid w:val="00B61453"/>
    <w:rsid w:val="00BB2FF3"/>
    <w:rsid w:val="00C11C6B"/>
    <w:rsid w:val="00C5017F"/>
    <w:rsid w:val="00C77CD3"/>
    <w:rsid w:val="00CE6455"/>
    <w:rsid w:val="00CF2C83"/>
    <w:rsid w:val="00CF6330"/>
    <w:rsid w:val="00D3720E"/>
    <w:rsid w:val="00D91E3D"/>
    <w:rsid w:val="00DC640E"/>
    <w:rsid w:val="00DD208C"/>
    <w:rsid w:val="00DE0C37"/>
    <w:rsid w:val="00DE3324"/>
    <w:rsid w:val="00E40393"/>
    <w:rsid w:val="00E95C1B"/>
    <w:rsid w:val="00EC3ACA"/>
    <w:rsid w:val="00ED55CA"/>
    <w:rsid w:val="00EE765B"/>
    <w:rsid w:val="00F43AC4"/>
    <w:rsid w:val="00F73033"/>
    <w:rsid w:val="00F74E08"/>
    <w:rsid w:val="00F86936"/>
    <w:rsid w:val="03D74807"/>
    <w:rsid w:val="17A32B11"/>
    <w:rsid w:val="1F0A5FB5"/>
    <w:rsid w:val="29465433"/>
    <w:rsid w:val="3997375E"/>
    <w:rsid w:val="3E9A95D3"/>
    <w:rsid w:val="41150BBD"/>
    <w:rsid w:val="44B99C06"/>
    <w:rsid w:val="46AE6270"/>
    <w:rsid w:val="52E70D35"/>
    <w:rsid w:val="53D9EEC9"/>
    <w:rsid w:val="5554B445"/>
    <w:rsid w:val="66A8B8A3"/>
    <w:rsid w:val="6EDD0DAE"/>
    <w:rsid w:val="72AF72A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53CBF"/>
  <w15:chartTrackingRefBased/>
  <w15:docId w15:val="{8A14D8DF-A3BD-467E-9D10-FF648FFB7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37839"/>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B3783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37839"/>
    <w:rPr>
      <w:rFonts w:ascii="Segoe UI" w:hAnsi="Segoe UI" w:cs="Segoe UI"/>
      <w:sz w:val="18"/>
      <w:szCs w:val="18"/>
    </w:rPr>
  </w:style>
  <w:style w:type="table" w:styleId="Tabelraster">
    <w:name w:val="Table Grid"/>
    <w:basedOn w:val="Standaardtabel"/>
    <w:uiPriority w:val="39"/>
    <w:rsid w:val="00B37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B37839"/>
    <w:pPr>
      <w:ind w:left="720"/>
      <w:contextualSpacing/>
    </w:pPr>
  </w:style>
  <w:style w:type="character" w:styleId="Verwijzingopmerking">
    <w:name w:val="annotation reference"/>
    <w:basedOn w:val="Standaardalinea-lettertype"/>
    <w:uiPriority w:val="99"/>
    <w:semiHidden/>
    <w:unhideWhenUsed/>
    <w:rsid w:val="00B37839"/>
    <w:rPr>
      <w:sz w:val="16"/>
      <w:szCs w:val="16"/>
    </w:rPr>
  </w:style>
  <w:style w:type="paragraph" w:styleId="Tekstopmerking">
    <w:name w:val="annotation text"/>
    <w:basedOn w:val="Standaard"/>
    <w:link w:val="TekstopmerkingChar"/>
    <w:uiPriority w:val="99"/>
    <w:unhideWhenUsed/>
    <w:rsid w:val="00B37839"/>
    <w:pPr>
      <w:spacing w:line="240" w:lineRule="auto"/>
    </w:pPr>
    <w:rPr>
      <w:sz w:val="20"/>
      <w:szCs w:val="20"/>
    </w:rPr>
  </w:style>
  <w:style w:type="character" w:customStyle="1" w:styleId="TekstopmerkingChar">
    <w:name w:val="Tekst opmerking Char"/>
    <w:basedOn w:val="Standaardalinea-lettertype"/>
    <w:link w:val="Tekstopmerking"/>
    <w:uiPriority w:val="99"/>
    <w:rsid w:val="00B37839"/>
    <w:rPr>
      <w:sz w:val="20"/>
      <w:szCs w:val="20"/>
    </w:rPr>
  </w:style>
  <w:style w:type="paragraph" w:styleId="Koptekst">
    <w:name w:val="header"/>
    <w:basedOn w:val="Standaard"/>
    <w:link w:val="KoptekstChar"/>
    <w:uiPriority w:val="99"/>
    <w:unhideWhenUsed/>
    <w:rsid w:val="00B3783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37839"/>
  </w:style>
  <w:style w:type="paragraph" w:styleId="Voettekst">
    <w:name w:val="footer"/>
    <w:basedOn w:val="Standaard"/>
    <w:link w:val="VoettekstChar"/>
    <w:uiPriority w:val="99"/>
    <w:unhideWhenUsed/>
    <w:rsid w:val="00B3783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37839"/>
  </w:style>
  <w:style w:type="paragraph" w:customStyle="1" w:styleId="Tekst1">
    <w:name w:val="Tekst1"/>
    <w:basedOn w:val="Standaard"/>
    <w:link w:val="Tekst1Char"/>
    <w:qFormat/>
    <w:rsid w:val="00EE765B"/>
    <w:pPr>
      <w:pBdr>
        <w:top w:val="nil"/>
        <w:left w:val="nil"/>
        <w:bottom w:val="nil"/>
        <w:right w:val="nil"/>
        <w:between w:val="nil"/>
        <w:bar w:val="nil"/>
      </w:pBdr>
      <w:spacing w:after="240" w:line="360" w:lineRule="auto"/>
      <w:ind w:left="709"/>
      <w:jc w:val="both"/>
    </w:pPr>
    <w:rPr>
      <w:rFonts w:ascii="Verdana" w:eastAsia="Arial" w:hAnsi="Verdana" w:cs="Arial"/>
      <w:sz w:val="20"/>
      <w:szCs w:val="20"/>
      <w:u w:color="000000"/>
      <w:bdr w:val="nil"/>
      <w:lang w:eastAsia="nl-NL"/>
    </w:rPr>
  </w:style>
  <w:style w:type="character" w:customStyle="1" w:styleId="Tekst1Char">
    <w:name w:val="Tekst1 Char"/>
    <w:link w:val="Tekst1"/>
    <w:rsid w:val="00EE765B"/>
    <w:rPr>
      <w:rFonts w:ascii="Verdana" w:eastAsia="Arial" w:hAnsi="Verdana" w:cs="Arial"/>
      <w:sz w:val="20"/>
      <w:szCs w:val="20"/>
      <w:u w:color="000000"/>
      <w:bdr w:val="nil"/>
      <w:lang w:eastAsia="nl-NL"/>
    </w:rPr>
  </w:style>
  <w:style w:type="paragraph" w:styleId="Onderwerpvanopmerking">
    <w:name w:val="annotation subject"/>
    <w:basedOn w:val="Tekstopmerking"/>
    <w:next w:val="Tekstopmerking"/>
    <w:link w:val="OnderwerpvanopmerkingChar"/>
    <w:uiPriority w:val="99"/>
    <w:semiHidden/>
    <w:unhideWhenUsed/>
    <w:rsid w:val="004A6697"/>
    <w:rPr>
      <w:b/>
      <w:bCs/>
    </w:rPr>
  </w:style>
  <w:style w:type="character" w:customStyle="1" w:styleId="OnderwerpvanopmerkingChar">
    <w:name w:val="Onderwerp van opmerking Char"/>
    <w:basedOn w:val="TekstopmerkingChar"/>
    <w:link w:val="Onderwerpvanopmerking"/>
    <w:uiPriority w:val="99"/>
    <w:semiHidden/>
    <w:rsid w:val="004A6697"/>
    <w:rPr>
      <w:b/>
      <w:bCs/>
      <w:sz w:val="20"/>
      <w:szCs w:val="20"/>
    </w:rPr>
  </w:style>
  <w:style w:type="paragraph" w:styleId="Revisie">
    <w:name w:val="Revision"/>
    <w:hidden/>
    <w:uiPriority w:val="99"/>
    <w:semiHidden/>
    <w:rsid w:val="00B61453"/>
    <w:pPr>
      <w:spacing w:after="0" w:line="240" w:lineRule="auto"/>
    </w:pPr>
  </w:style>
  <w:style w:type="character" w:styleId="Vermelding">
    <w:name w:val="Mention"/>
    <w:basedOn w:val="Standaardalinea-lettertype"/>
    <w:uiPriority w:val="99"/>
    <w:unhideWhenUsed/>
    <w:rsid w:val="002615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39777-2072-4CB1-9C0F-4675CF93B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564</Words>
  <Characters>3105</Characters>
  <Application>Microsoft Office Word</Application>
  <DocSecurity>0</DocSecurity>
  <Lines>25</Lines>
  <Paragraphs>7</Paragraphs>
  <ScaleCrop>false</ScaleCrop>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Klomp, Naomi</dc:creator>
  <cp:keywords/>
  <dc:description/>
  <cp:lastModifiedBy>Vermolen, Roy</cp:lastModifiedBy>
  <cp:revision>50</cp:revision>
  <dcterms:created xsi:type="dcterms:W3CDTF">2020-05-12T15:45:00Z</dcterms:created>
  <dcterms:modified xsi:type="dcterms:W3CDTF">2024-06-26T13:11:00Z</dcterms:modified>
</cp:coreProperties>
</file>